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Sygn. akt 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Wykaz majątku Sporządzony dnia 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prze</w:t>
      </w:r>
      <w:r>
        <w:rPr>
          <w:rFonts w:ascii="Arial" w:hAnsi="Arial"/>
          <w:sz w:val="24"/>
          <w:szCs w:val="24"/>
        </w:rPr>
        <w:t xml:space="preserve">z </w:t>
      </w:r>
      <w:r>
        <w:rPr>
          <w:rFonts w:ascii="Arial" w:hAnsi="Arial"/>
          <w:sz w:val="24"/>
          <w:szCs w:val="24"/>
        </w:rPr>
        <w:t xml:space="preserve">dłużnika(czkę)………………................................................................................ zam.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Nr PESEL .............................................., NIP ........................................., REGON ....................... telefon.....................................................................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wykazie należy podać miejsce, w którym znajduje się mienie oraz wskazać tytuły prawne </w:t>
      </w:r>
      <w:r>
        <w:rPr>
          <w:rFonts w:ascii="Arial" w:hAnsi="Arial"/>
          <w:sz w:val="24"/>
          <w:szCs w:val="24"/>
        </w:rPr>
        <w:t xml:space="preserve">i </w:t>
      </w:r>
      <w:r>
        <w:rPr>
          <w:rFonts w:ascii="Arial" w:hAnsi="Arial"/>
          <w:sz w:val="24"/>
          <w:szCs w:val="24"/>
        </w:rPr>
        <w:t xml:space="preserve"> dowody, dotyczące wymienionych w wykazie wierzytelności i innych praw majątkowych (z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kreśleniem wysokości udziałów w przypadku współwłasności). W przypadku braku jakiegokolwiek mienia należy wpisać w odpowiednim punkcie wyrazy "nie posiadam". </w:t>
      </w:r>
    </w:p>
    <w:p>
      <w:pPr>
        <w:pStyle w:val="TextBody"/>
        <w:bidi w:val="0"/>
        <w:jc w:val="star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A. Dane ogólne dotyczące sytuacji majątkowej dłużnika: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Z czego dłużnik utrzymuje się, a zwłaszcza czy prowadzi działalność zarobkową, a jeżeli tak to jaką (na czym ona polega i w jakim rozmiarze),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także jakie przynosi dochody?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Czy dłużnik w ciągu ostatnich 5 lat składał zeznania podatkowe, a jeżeli tak to w którym urzędzie skarbowym to uczynił, jaka była wysokość dochodów dłużnika w ostatnim roku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odatkowym stwierdzona w zeznani</w:t>
      </w:r>
      <w:r>
        <w:rPr>
          <w:rFonts w:ascii="Arial" w:hAnsi="Arial"/>
          <w:sz w:val="24"/>
          <w:szCs w:val="24"/>
        </w:rPr>
        <w:t xml:space="preserve">u </w:t>
      </w:r>
      <w:r>
        <w:rPr>
          <w:rFonts w:ascii="Arial" w:hAnsi="Arial"/>
          <w:sz w:val="24"/>
          <w:szCs w:val="24"/>
        </w:rPr>
        <w:t>podatkowym?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W jaki sposób dłużnik zaspokaja swe potrzeby mieszkaniowe, a zwłaszcza gdzie i z kim </w:t>
      </w:r>
      <w:r>
        <w:rPr>
          <w:rFonts w:ascii="Arial" w:hAnsi="Arial"/>
          <w:sz w:val="24"/>
          <w:szCs w:val="24"/>
        </w:rPr>
        <w:t>z</w:t>
      </w:r>
      <w:r>
        <w:rPr>
          <w:rFonts w:ascii="Arial" w:hAnsi="Arial"/>
          <w:sz w:val="24"/>
          <w:szCs w:val="24"/>
        </w:rPr>
        <w:t xml:space="preserve">amieszkuje oraz na jakiej podstawie zajmuje mieszkanie?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.............................................................................................................................................................………………………………………………………………………………………………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Czy w ciągu ostatnich 5 lat przed dniem złożenia wykazu prowadzone było przeciwko dłużnikowi postępowanie egzekucyjne, a jeżeli tak to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rzez jaki organ, o jakie świadczenie i w jaki sposób zakończyło się?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 …………………………………………………………………………………………….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………………………………………………………………………………………….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Czy w ostatnich 5 latach przed dniem złożenia wykazu dłużnik dokonywał rozporządzeń istotnymi przedmiotami swego majątku, a zwłaszcza czy nieodpłatnie przekazywał prawa do nieruchomości, a jeżeli tak to należy wskazać: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kiedy dokonano tych czynności i co stanowiło ich przedmiot?</w:t>
        <w:br/>
        <w:t xml:space="preserve">- strony czynności i przyczyny dokonania poszczególnych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zynności?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B. Nieruchomości (własność, współwłasność i inne prawa rzeczowe): </w:t>
      </w:r>
      <w:r>
        <w:rPr>
          <w:rFonts w:ascii="Arial" w:hAnsi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C. Środki finansowe </w:t>
      </w:r>
      <w:r>
        <w:rPr>
          <w:rFonts w:ascii="Arial" w:hAnsi="Arial"/>
          <w:sz w:val="24"/>
          <w:szCs w:val="24"/>
        </w:rPr>
        <w:t>(posiadane zasoby pieniężne, rachunki oszczędnościowe, lokaty bankowe, wskazać nazwy i siedziby banków, numery rachunków bankowych):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D. Wierzytelności i inne prawa majątkowe (ze wskazaniem ich wartości):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Wierzytelności z umów o pracę i zlecenia (należy wskazać czy dłużnik jest zdolny do pracy, a jeżeli tak to czy pracuje, na jakim stanowisku, gdzie jest zatrudniony, ile wynosi miesięczne wynagrodzenie, czy jest wypłacane na bieżąco, w jaki sposób następuje wypłata, czy dłużnikowi należą się inne świadczenia pieniężne z tytułu zatrudnienia oprócz wynagrodzenia. W razie  </w:t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 xml:space="preserve">raku zatrudnienia należy wskazać jakie są tego przyczyny i czy jest zarejestrowany jako bezrobotny):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 …………………………………………………………………………………………….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 …………………………………………………………………………………………….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Wierzytelności z rent, emerytur i inne świadczenia pieniężne z ubezpieczenia społecznego oraz z opieki społecznej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(należy wskazać czy dłużnik pobiera świadczenia z ubezpieczenia społecznego lub korzysta ze świadczeń z opieki społecznej, wysokość świadczenia, okres pobierania, nazwa i adres siedziby świadczeniodawcy):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…………………………………………………………….</w:t>
      </w:r>
    </w:p>
    <w:p>
      <w:pPr>
        <w:pStyle w:val="TextBody"/>
        <w:bidi w:val="0"/>
        <w:jc w:val="star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Wierzytelności z papierów wartościowych, w tym akcji, obligacji, losów loteryjnych: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…………………………………………………………………………..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Udziały w spółkach cywilnych i handlowych: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…………………………………………………………………………..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5. Wierzytelności z tytułu praw autorskich i wynalazczych: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…………………………………………………………………………..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6. Inne prawa majątkowe: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 …………………………………………………………………………………………..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E. Ruchomości </w:t>
      </w:r>
      <w:r>
        <w:rPr>
          <w:rFonts w:ascii="Arial" w:hAnsi="Arial"/>
          <w:sz w:val="24"/>
          <w:szCs w:val="24"/>
        </w:rPr>
        <w:t xml:space="preserve">(w szczególności pojazdy mechaniczne, maszyny, urządzenia, sprzęt RTV, biżuteria, złoto, kosztowności, sprzęt sportowy, urządzenia sklepowe, zapasy towarów itp.)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Inne rodzaje majątku podlegające egzekucji niewymienione powyżej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……………………………………………………………………………..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Zobowiązanie do wpłat: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TextBody"/>
        <w:bidi w:val="0"/>
        <w:jc w:val="star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Oświadczam, iż "Świadomy znaczenia mych słów i odpowiedzialności przed prawem zapewniam, że złożony przeze mnie wykaz majątku jest prawdziwy i zupełny". </w:t>
      </w:r>
    </w:p>
    <w:p>
      <w:pPr>
        <w:pStyle w:val="TextBody"/>
        <w:bidi w:val="0"/>
        <w:jc w:val="star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Wykaz majątku składany jest pod rygorem odpowiedzialności karnej za złożenie fałszywego oświadczenia, zgodnie z art. 801(1) k.p.c. w zw. z art. 233 § 6 ustawy z dnia 6 czerwca 1997 r. – Kodeks karny (Dz.U. 2018.1600 j.t., z późn. zm.).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..............................................................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 dłużnika) </w:t>
      </w:r>
    </w:p>
    <w:p>
      <w:pPr>
        <w:pStyle w:val="TextBody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LibreOffice/7.5.0.3$MacOSX_X86_64 LibreOffice_project/c21113d003cd3efa8c53188764377a8272d9d6de</Application>
  <AppVersion>15.0000</AppVersion>
  <Pages>4</Pages>
  <Words>565</Words>
  <Characters>10975</Characters>
  <CharactersWithSpaces>11521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2024-08-30T08:47:56Z</dcterms:created>
  <dc:creator/>
  <dc:description/>
  <dc:language>pl-PL</dc:language>
  <cp:lastModifiedBy/>
  <dcterms:modified xsi:type="dcterms:W3CDTF">2024-08-30T08:59:27Z</dcterms:modified>
  <cp:revision>1</cp:revision>
  <dc:subject/>
  <dc:title/>
</cp:coreProperties>
</file>